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附件</w:t>
      </w:r>
    </w:p>
    <w:p>
      <w:pPr>
        <w:spacing w:line="600" w:lineRule="exact"/>
        <w:jc w:val="center"/>
        <w:rPr>
          <w:rFonts w:hint="eastAsia"/>
          <w:color w:val="000000"/>
        </w:rPr>
      </w:pPr>
    </w:p>
    <w:p>
      <w:pPr>
        <w:snapToGrid w:val="0"/>
        <w:spacing w:line="600" w:lineRule="exact"/>
        <w:jc w:val="center"/>
        <w:rPr>
          <w:rFonts w:hint="eastAsia" w:ascii="方正小标宋_GBK" w:hAnsi="方正小标宋_GBK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简体" w:cs="方正小标宋简体"/>
          <w:kern w:val="0"/>
          <w:sz w:val="44"/>
          <w:szCs w:val="44"/>
        </w:rPr>
        <w:t>纪念西南剧展80周年暨</w:t>
      </w:r>
      <w:r>
        <w:rPr>
          <w:rFonts w:ascii="方正小标宋_GBK" w:hAnsi="方正小标宋_GBK" w:eastAsia="方正小标宋简体" w:cs="方正小标宋简体"/>
          <w:kern w:val="0"/>
          <w:sz w:val="44"/>
          <w:szCs w:val="44"/>
        </w:rPr>
        <w:t>第</w:t>
      </w:r>
      <w:r>
        <w:rPr>
          <w:rFonts w:hint="eastAsia" w:ascii="方正小标宋_GBK" w:hAnsi="方正小标宋_GBK" w:eastAsia="方正小标宋简体" w:cs="方正小标宋简体"/>
          <w:kern w:val="0"/>
          <w:sz w:val="44"/>
          <w:szCs w:val="44"/>
        </w:rPr>
        <w:t>八</w:t>
      </w:r>
      <w:r>
        <w:rPr>
          <w:rFonts w:ascii="方正小标宋_GBK" w:hAnsi="方正小标宋_GBK" w:eastAsia="方正小标宋简体" w:cs="方正小标宋简体"/>
          <w:kern w:val="0"/>
          <w:sz w:val="44"/>
          <w:szCs w:val="44"/>
        </w:rPr>
        <w:t>届全国</w:t>
      </w:r>
      <w:r>
        <w:rPr>
          <w:rFonts w:hint="eastAsia" w:ascii="方正小标宋_GBK" w:hAnsi="方正小标宋_GBK" w:eastAsia="方正小标宋简体" w:cs="方正小标宋简体"/>
          <w:kern w:val="0"/>
          <w:sz w:val="44"/>
          <w:szCs w:val="44"/>
        </w:rPr>
        <w:t>话剧</w:t>
      </w:r>
    </w:p>
    <w:p>
      <w:pPr>
        <w:snapToGrid w:val="0"/>
        <w:spacing w:line="600" w:lineRule="exact"/>
        <w:jc w:val="center"/>
        <w:rPr>
          <w:rFonts w:ascii="方正小标宋_GBK" w:hAnsi="方正小标宋_GBK" w:eastAsia="方正小标宋简体" w:cs="方正小标宋简体"/>
          <w:kern w:val="0"/>
          <w:sz w:val="44"/>
          <w:szCs w:val="44"/>
        </w:rPr>
      </w:pPr>
      <w:r>
        <w:rPr>
          <w:rFonts w:ascii="方正小标宋_GBK" w:hAnsi="方正小标宋_GBK" w:eastAsia="方正小标宋简体" w:cs="方正小标宋简体"/>
          <w:kern w:val="0"/>
          <w:sz w:val="44"/>
          <w:szCs w:val="44"/>
        </w:rPr>
        <w:t>优秀</w:t>
      </w:r>
      <w:r>
        <w:rPr>
          <w:rFonts w:hint="eastAsia" w:ascii="方正小标宋_GBK" w:hAnsi="方正小标宋_GBK" w:eastAsia="方正小标宋简体" w:cs="方正小标宋简体"/>
          <w:kern w:val="0"/>
          <w:sz w:val="44"/>
          <w:szCs w:val="44"/>
        </w:rPr>
        <w:t>剧目</w:t>
      </w:r>
      <w:r>
        <w:rPr>
          <w:rFonts w:ascii="方正小标宋_GBK" w:hAnsi="方正小标宋_GBK" w:eastAsia="方正小标宋简体" w:cs="方正小标宋简体"/>
          <w:kern w:val="0"/>
          <w:sz w:val="44"/>
          <w:szCs w:val="44"/>
        </w:rPr>
        <w:t>展演申报表</w:t>
      </w:r>
    </w:p>
    <w:bookmarkEnd w:id="0"/>
    <w:p>
      <w:pPr>
        <w:spacing w:line="500" w:lineRule="exact"/>
        <w:jc w:val="center"/>
        <w:rPr>
          <w:rFonts w:hint="eastAsia" w:ascii="方正小标宋_GBK" w:hAnsi="方正小标宋_GBK" w:eastAsia="方正小标宋简体" w:cs="方正小标宋简体"/>
          <w:kern w:val="0"/>
          <w:sz w:val="44"/>
          <w:szCs w:val="44"/>
        </w:rPr>
      </w:pPr>
    </w:p>
    <w:tbl>
      <w:tblPr>
        <w:tblStyle w:val="3"/>
        <w:tblW w:w="96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3"/>
        <w:gridCol w:w="2355"/>
        <w:gridCol w:w="2244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剧目名称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cs="仿宋_GB2312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创演单位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首演时间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cs="仿宋_GB2312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演出时长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出品单位</w:t>
            </w:r>
          </w:p>
        </w:tc>
        <w:tc>
          <w:tcPr>
            <w:tcW w:w="6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作品类型</w:t>
            </w:r>
          </w:p>
        </w:tc>
        <w:tc>
          <w:tcPr>
            <w:tcW w:w="6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□原创剧目 □复排演出的经典剧目、保留剧目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剧目规模</w:t>
            </w:r>
          </w:p>
        </w:tc>
        <w:tc>
          <w:tcPr>
            <w:tcW w:w="6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□大型剧目              □小剧场话剧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联系人及联系方式</w:t>
            </w:r>
          </w:p>
        </w:tc>
        <w:tc>
          <w:tcPr>
            <w:tcW w:w="6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  <w:jc w:val="center"/>
        </w:trPr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cs="仿宋_GB2312"/>
                <w:w w:val="96"/>
              </w:rPr>
            </w:pPr>
            <w:r>
              <w:rPr>
                <w:rFonts w:hint="eastAsia" w:ascii="仿宋_GB2312" w:hAnsi="仿宋_GB2312" w:cs="仿宋_GB2312"/>
                <w:w w:val="96"/>
              </w:rPr>
              <w:t>主创、主演人员名单</w:t>
            </w:r>
          </w:p>
        </w:tc>
        <w:tc>
          <w:tcPr>
            <w:tcW w:w="6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  <w:jc w:val="center"/>
        </w:trPr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剧目简介</w:t>
            </w:r>
          </w:p>
        </w:tc>
        <w:tc>
          <w:tcPr>
            <w:tcW w:w="6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  <w:jc w:val="center"/>
        </w:trPr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省级文化和旅游行政部门（相关院团、院校）意见</w:t>
            </w:r>
          </w:p>
        </w:tc>
        <w:tc>
          <w:tcPr>
            <w:tcW w:w="6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cs="仿宋_GB2312"/>
              </w:rPr>
            </w:pPr>
          </w:p>
          <w:p>
            <w:pPr>
              <w:snapToGrid w:val="0"/>
              <w:spacing w:line="560" w:lineRule="exact"/>
              <w:rPr>
                <w:rFonts w:hint="eastAsia" w:ascii="仿宋_GB2312" w:hAnsi="仿宋_GB2312" w:cs="仿宋_GB2312"/>
              </w:rPr>
            </w:pPr>
          </w:p>
          <w:p>
            <w:pPr>
              <w:snapToGrid w:val="0"/>
              <w:spacing w:line="560" w:lineRule="exact"/>
              <w:ind w:firstLine="3360" w:firstLineChars="1050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（盖章）</w:t>
            </w:r>
          </w:p>
          <w:p>
            <w:pPr>
              <w:snapToGrid w:val="0"/>
              <w:spacing w:line="560" w:lineRule="exact"/>
              <w:ind w:firstLine="3360" w:firstLineChars="1050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C3849"/>
    <w:rsid w:val="13DC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2023-12-01T09:09:00Z</dcterms:created>
  <dc:creator>MSW</dc:creator>
  <cp:lastModifiedBy>MSW</cp:lastModifiedBy>
  <dcterms:modified xsi:type="dcterms:W3CDTF">2023-12-01T09:10:16Z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